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3FE04" w14:textId="77777777" w:rsidR="00B627E7" w:rsidRDefault="00B627E7" w:rsidP="00B627E7">
      <w:pPr>
        <w:bidi/>
        <w:ind w:left="36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با سلام</w:t>
      </w:r>
    </w:p>
    <w:p w14:paraId="4FF4C92D" w14:textId="77777777" w:rsidR="00B627E7" w:rsidRDefault="00B627E7" w:rsidP="00B627E7">
      <w:pPr>
        <w:bidi/>
        <w:ind w:left="36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احتراما ؛ در راستای مسئولیت پاسخگویی ، نیاز به تفکیک وظایف و تسهیل در اجرای امور محوله و تا زمان بازنگری مجدد، وظایف ذیل به آن واحد ابلاغ گردید.</w:t>
      </w:r>
    </w:p>
    <w:p w14:paraId="12061537" w14:textId="086A2D1F" w:rsidR="0042690D" w:rsidRDefault="00B627E7" w:rsidP="00B627E7">
      <w:pPr>
        <w:bidi/>
        <w:ind w:left="360"/>
        <w:jc w:val="right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با تشکر مدیریت مالی</w:t>
      </w:r>
    </w:p>
    <w:p w14:paraId="6C51BC13" w14:textId="77777777" w:rsidR="00005718" w:rsidRPr="00B627E7" w:rsidRDefault="00005718" w:rsidP="00005718">
      <w:pPr>
        <w:bidi/>
        <w:ind w:left="360"/>
        <w:jc w:val="right"/>
        <w:rPr>
          <w:rFonts w:cs="B Nazanin"/>
          <w:sz w:val="24"/>
          <w:szCs w:val="24"/>
          <w:lang w:bidi="fa-IR"/>
        </w:rPr>
      </w:pPr>
    </w:p>
    <w:p w14:paraId="0E688F50" w14:textId="0AAD76F1" w:rsidR="00BB7FEB" w:rsidRPr="0063159F" w:rsidRDefault="00BB7FEB" w:rsidP="0042690D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 w:rsidRPr="0063159F">
        <w:rPr>
          <w:rFonts w:cs="B Nazanin" w:hint="cs"/>
          <w:sz w:val="24"/>
          <w:szCs w:val="24"/>
          <w:rtl/>
          <w:lang w:bidi="fa-IR"/>
        </w:rPr>
        <w:t>کنترل اعتبار مشتریان</w:t>
      </w:r>
      <w:r w:rsidR="00405D89">
        <w:rPr>
          <w:rFonts w:cs="B Nazanin" w:hint="cs"/>
          <w:sz w:val="24"/>
          <w:szCs w:val="24"/>
          <w:rtl/>
          <w:lang w:bidi="fa-IR"/>
        </w:rPr>
        <w:t xml:space="preserve"> </w:t>
      </w:r>
    </w:p>
    <w:p w14:paraId="5C4EA99B" w14:textId="0F59D458" w:rsidR="00BB7FEB" w:rsidRPr="0063159F" w:rsidRDefault="00BB7FEB" w:rsidP="00BB7FEB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 w:rsidRPr="0063159F">
        <w:rPr>
          <w:rFonts w:cs="B Nazanin" w:hint="cs"/>
          <w:sz w:val="24"/>
          <w:szCs w:val="24"/>
          <w:rtl/>
          <w:lang w:bidi="fa-IR"/>
        </w:rPr>
        <w:t>کنترل اعتبار کارشناسان فروش</w:t>
      </w:r>
      <w:r w:rsidR="00030FB0">
        <w:rPr>
          <w:rFonts w:cs="B Nazanin" w:hint="cs"/>
          <w:sz w:val="24"/>
          <w:szCs w:val="24"/>
          <w:rtl/>
          <w:lang w:bidi="fa-IR"/>
        </w:rPr>
        <w:t xml:space="preserve"> </w:t>
      </w:r>
    </w:p>
    <w:p w14:paraId="50CD8C54" w14:textId="0E6BDE9D" w:rsidR="00BB7FEB" w:rsidRDefault="00BB7FEB" w:rsidP="00BB7FEB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 w:rsidRPr="0063159F">
        <w:rPr>
          <w:rFonts w:cs="B Nazanin" w:hint="cs"/>
          <w:sz w:val="24"/>
          <w:szCs w:val="24"/>
          <w:rtl/>
          <w:lang w:bidi="fa-IR"/>
        </w:rPr>
        <w:t>کنترل صحت مشخصات مشتریان و تکمیل آنها</w:t>
      </w:r>
      <w:r w:rsidR="00547960">
        <w:rPr>
          <w:rFonts w:cs="B Nazanin" w:hint="cs"/>
          <w:sz w:val="24"/>
          <w:szCs w:val="24"/>
          <w:rtl/>
          <w:lang w:bidi="fa-IR"/>
        </w:rPr>
        <w:t xml:space="preserve"> </w:t>
      </w:r>
      <w:r w:rsidR="00547960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547960">
        <w:rPr>
          <w:rFonts w:cs="B Nazanin" w:hint="cs"/>
          <w:sz w:val="24"/>
          <w:szCs w:val="24"/>
          <w:rtl/>
          <w:lang w:bidi="fa-IR"/>
        </w:rPr>
        <w:t xml:space="preserve"> </w:t>
      </w:r>
      <w:r w:rsidR="001B0108">
        <w:rPr>
          <w:rFonts w:cs="B Nazanin" w:hint="cs"/>
          <w:sz w:val="24"/>
          <w:szCs w:val="24"/>
          <w:rtl/>
          <w:lang w:bidi="fa-IR"/>
        </w:rPr>
        <w:t>افتتاح حساب برای</w:t>
      </w:r>
      <w:r w:rsidR="00547960">
        <w:rPr>
          <w:rFonts w:cs="B Nazanin" w:hint="cs"/>
          <w:sz w:val="24"/>
          <w:szCs w:val="24"/>
          <w:rtl/>
          <w:lang w:bidi="fa-IR"/>
        </w:rPr>
        <w:t xml:space="preserve"> مشتریان جدید الزاما </w:t>
      </w:r>
      <w:r w:rsidR="009575BD">
        <w:rPr>
          <w:rFonts w:cs="B Nazanin" w:hint="cs"/>
          <w:sz w:val="24"/>
          <w:szCs w:val="24"/>
          <w:rtl/>
          <w:lang w:bidi="fa-IR"/>
        </w:rPr>
        <w:t>با تایید مدیر فروش</w:t>
      </w:r>
      <w:r w:rsidR="00547960">
        <w:rPr>
          <w:rFonts w:cs="B Nazanin" w:hint="cs"/>
          <w:sz w:val="24"/>
          <w:szCs w:val="24"/>
          <w:rtl/>
          <w:lang w:bidi="fa-IR"/>
        </w:rPr>
        <w:t xml:space="preserve"> انجام می شود.</w:t>
      </w:r>
      <w:r w:rsidR="00405D89">
        <w:rPr>
          <w:rFonts w:cs="B Nazanin" w:hint="cs"/>
          <w:sz w:val="24"/>
          <w:szCs w:val="24"/>
          <w:rtl/>
          <w:lang w:bidi="fa-IR"/>
        </w:rPr>
        <w:t xml:space="preserve"> </w:t>
      </w:r>
    </w:p>
    <w:p w14:paraId="6027CD58" w14:textId="7C82B6EE" w:rsidR="003727B8" w:rsidRDefault="003727B8" w:rsidP="003727B8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تحت هیچ عنوان، اطلاعات کارفرما نباید از دفتر پخش بصورت الکترونیک یا کاغذی خارج گردد.</w:t>
      </w:r>
    </w:p>
    <w:p w14:paraId="441A1BF8" w14:textId="4C4C29AC" w:rsidR="003727B8" w:rsidRDefault="003727B8" w:rsidP="003727B8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اتصال از راه دور به سیستم ، فقط با تایید کتبی مدیر مالی مجاز است و حسابدار فروش موظف است از دسترسی اشخاص ثالث و دیگر کارمندان به سیستم خود جلوگیری بعمل آورد.</w:t>
      </w:r>
    </w:p>
    <w:p w14:paraId="6DC74940" w14:textId="0DA10C63" w:rsidR="003727B8" w:rsidRPr="0063159F" w:rsidRDefault="003727B8" w:rsidP="003727B8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خروج هرگونه مدارک از واحد مجاز نیست ، فقط درمورد فاکتور های فروش پرینت آن جهت تسویه به مدیر فروش تحویل گردد</w:t>
      </w:r>
    </w:p>
    <w:p w14:paraId="788D575E" w14:textId="1A4702C8" w:rsidR="00BB7FEB" w:rsidRPr="0063159F" w:rsidRDefault="00BB7FEB" w:rsidP="00BB7FEB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 w:rsidRPr="0063159F">
        <w:rPr>
          <w:rFonts w:cs="B Nazanin" w:hint="cs"/>
          <w:sz w:val="24"/>
          <w:szCs w:val="24"/>
          <w:rtl/>
          <w:lang w:bidi="fa-IR"/>
        </w:rPr>
        <w:t xml:space="preserve">ثبت فروش بر مبنای پیش فاکتور </w:t>
      </w:r>
      <w:r w:rsidR="004348B6">
        <w:rPr>
          <w:rFonts w:cs="B Nazanin" w:hint="cs"/>
          <w:sz w:val="24"/>
          <w:szCs w:val="24"/>
          <w:rtl/>
          <w:lang w:bidi="fa-IR"/>
        </w:rPr>
        <w:t>تایید شده</w:t>
      </w:r>
      <w:r w:rsidR="008A2034">
        <w:rPr>
          <w:rFonts w:cs="B Nazanin" w:hint="cs"/>
          <w:sz w:val="24"/>
          <w:szCs w:val="24"/>
          <w:rtl/>
          <w:lang w:bidi="fa-IR"/>
        </w:rPr>
        <w:t xml:space="preserve"> توسط مدیر فروش</w:t>
      </w:r>
      <w:r w:rsidR="00B627E7">
        <w:rPr>
          <w:rFonts w:cs="B Nazanin" w:hint="cs"/>
          <w:sz w:val="24"/>
          <w:szCs w:val="24"/>
          <w:rtl/>
          <w:lang w:bidi="fa-IR"/>
        </w:rPr>
        <w:t xml:space="preserve"> و ثبت شده توسط کارشناسان فروش</w:t>
      </w:r>
      <w:r w:rsidR="00030FB0">
        <w:rPr>
          <w:rFonts w:cs="B Nazanin" w:hint="cs"/>
          <w:sz w:val="24"/>
          <w:szCs w:val="24"/>
          <w:rtl/>
          <w:lang w:bidi="fa-IR"/>
        </w:rPr>
        <w:t xml:space="preserve"> </w:t>
      </w:r>
      <w:r w:rsidR="001B0108">
        <w:rPr>
          <w:rFonts w:cs="B Nazanin" w:hint="cs"/>
          <w:sz w:val="24"/>
          <w:szCs w:val="24"/>
          <w:rtl/>
          <w:lang w:bidi="fa-IR"/>
        </w:rPr>
        <w:t>و رفع مغایرت آن</w:t>
      </w:r>
    </w:p>
    <w:p w14:paraId="6CADA4A2" w14:textId="3BD58A40" w:rsidR="003A0BC9" w:rsidRDefault="003A0BC9" w:rsidP="003A0BC9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ثبت فاکتور رسیدی فقط با تایید مدیر فروش</w:t>
      </w:r>
    </w:p>
    <w:p w14:paraId="1B6F3E81" w14:textId="78DA9CCB" w:rsidR="00884F2A" w:rsidRDefault="00884F2A" w:rsidP="00884F2A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تایید چکهای دریافتی و گزارش عدم ثبت به مدیر فروش جهت ثبت</w:t>
      </w:r>
    </w:p>
    <w:p w14:paraId="03D33553" w14:textId="4BAEDA6D" w:rsidR="00877806" w:rsidRDefault="00877806" w:rsidP="00877806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ثبت وجوه نقد </w:t>
      </w:r>
      <w:r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>
        <w:rPr>
          <w:rFonts w:cs="B Nazanin" w:hint="cs"/>
          <w:sz w:val="24"/>
          <w:szCs w:val="24"/>
          <w:rtl/>
          <w:lang w:bidi="fa-IR"/>
        </w:rPr>
        <w:t xml:space="preserve"> حواله های بانکی و چک ها و محافظت کامل از آن تا تحویل به مدیر مالی</w:t>
      </w:r>
    </w:p>
    <w:p w14:paraId="265DBECD" w14:textId="027CCD83" w:rsidR="008C55D1" w:rsidRDefault="008C55D1" w:rsidP="008C55D1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مانده های ریز </w:t>
      </w:r>
      <w:r w:rsidR="005D34D1">
        <w:rPr>
          <w:rFonts w:cs="B Nazanin" w:hint="cs"/>
          <w:sz w:val="24"/>
          <w:szCs w:val="24"/>
          <w:rtl/>
          <w:lang w:bidi="fa-IR"/>
        </w:rPr>
        <w:t>کمتر از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5D34D1">
        <w:rPr>
          <w:rFonts w:cs="B Nazanin" w:hint="cs"/>
          <w:sz w:val="24"/>
          <w:szCs w:val="24"/>
          <w:rtl/>
          <w:lang w:bidi="fa-IR"/>
        </w:rPr>
        <w:t>--------</w:t>
      </w:r>
      <w:r>
        <w:rPr>
          <w:rFonts w:cs="B Nazanin" w:hint="cs"/>
          <w:sz w:val="24"/>
          <w:szCs w:val="24"/>
          <w:rtl/>
          <w:lang w:bidi="fa-IR"/>
        </w:rPr>
        <w:t xml:space="preserve"> ریال به تخفیفات فروش فاکتور بسته شود.</w:t>
      </w:r>
    </w:p>
    <w:p w14:paraId="692F57DA" w14:textId="601EAD62" w:rsidR="008C55D1" w:rsidRDefault="008C55D1" w:rsidP="008C55D1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عطف اسناد بصورت کامل انجام شود.</w:t>
      </w:r>
    </w:p>
    <w:p w14:paraId="6B3216B9" w14:textId="03BDE68A" w:rsidR="000F4064" w:rsidRPr="000F4064" w:rsidRDefault="000F4064" w:rsidP="000F4064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تهیه و تنظیم صورت مغایرت بانک و صندوق به همراه اسکرین شات سیستم و بایگانی الکترونیک و کاغذی مربوطه.</w:t>
      </w:r>
    </w:p>
    <w:p w14:paraId="632B4677" w14:textId="671F6187" w:rsidR="00BB63F4" w:rsidRDefault="00BB63F4" w:rsidP="00BB63F4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EC3D28">
        <w:rPr>
          <w:rFonts w:cs="B Nazanin" w:hint="cs"/>
          <w:rtl/>
        </w:rPr>
        <w:t xml:space="preserve">ثبت </w:t>
      </w:r>
      <w:r w:rsidR="00707F26">
        <w:rPr>
          <w:rFonts w:cs="B Nazanin" w:hint="cs"/>
          <w:rtl/>
        </w:rPr>
        <w:t>رسید انبار</w:t>
      </w:r>
      <w:r w:rsidR="000F4064">
        <w:rPr>
          <w:rFonts w:cs="B Nazanin" w:hint="cs"/>
          <w:rtl/>
        </w:rPr>
        <w:t xml:space="preserve"> (برگشت از فروش)</w:t>
      </w:r>
      <w:r w:rsidR="00A9004C">
        <w:rPr>
          <w:rFonts w:cs="B Nazanin" w:hint="cs"/>
          <w:rtl/>
        </w:rPr>
        <w:t xml:space="preserve"> </w:t>
      </w:r>
      <w:r w:rsidR="00707F26">
        <w:rPr>
          <w:rFonts w:cs="B Nazanin" w:hint="cs"/>
          <w:rtl/>
        </w:rPr>
        <w:t xml:space="preserve"> تایید شده</w:t>
      </w:r>
      <w:r w:rsidR="000F4064">
        <w:rPr>
          <w:rFonts w:cs="B Nazanin" w:hint="cs"/>
          <w:rtl/>
        </w:rPr>
        <w:t xml:space="preserve"> توسط انباردار و راننده،</w:t>
      </w:r>
      <w:r w:rsidR="00A9004C">
        <w:rPr>
          <w:rFonts w:cs="B Nazanin" w:hint="cs"/>
          <w:rtl/>
        </w:rPr>
        <w:t xml:space="preserve"> بر مبنای فاکتور </w:t>
      </w:r>
      <w:r w:rsidR="00877806">
        <w:rPr>
          <w:rFonts w:cs="B Nazanin" w:hint="cs"/>
          <w:rtl/>
        </w:rPr>
        <w:t>فروش</w:t>
      </w:r>
      <w:r w:rsidR="00A9004C">
        <w:rPr>
          <w:rFonts w:cs="B Nazanin" w:hint="cs"/>
          <w:rtl/>
        </w:rPr>
        <w:t xml:space="preserve"> </w:t>
      </w:r>
      <w:r w:rsidRPr="00EC3D28">
        <w:rPr>
          <w:rFonts w:cs="B Nazanin" w:hint="cs"/>
          <w:rtl/>
        </w:rPr>
        <w:t xml:space="preserve">و کنترل </w:t>
      </w:r>
      <w:r w:rsidR="00707F26">
        <w:rPr>
          <w:rFonts w:cs="B Nazanin" w:hint="cs"/>
          <w:rtl/>
        </w:rPr>
        <w:t>دقیق</w:t>
      </w:r>
      <w:r w:rsidR="001B0108">
        <w:rPr>
          <w:rFonts w:cs="B Nazanin" w:hint="cs"/>
          <w:rtl/>
        </w:rPr>
        <w:t xml:space="preserve"> </w:t>
      </w:r>
      <w:r w:rsidR="003727B8">
        <w:rPr>
          <w:rFonts w:cs="B Nazanin" w:hint="cs"/>
          <w:rtl/>
        </w:rPr>
        <w:t>تعداد،مبلغ ، تخفیف کالایی و درصدی</w:t>
      </w:r>
    </w:p>
    <w:p w14:paraId="6128D43C" w14:textId="1CBC6DA7" w:rsidR="003727B8" w:rsidRDefault="003727B8" w:rsidP="003727B8">
      <w:pPr>
        <w:pStyle w:val="ListParagraph"/>
        <w:numPr>
          <w:ilvl w:val="0"/>
          <w:numId w:val="1"/>
        </w:numPr>
        <w:bidi/>
        <w:rPr>
          <w:rFonts w:cs="B Nazanin"/>
        </w:rPr>
      </w:pPr>
      <w:r>
        <w:rPr>
          <w:rFonts w:cs="B Nazanin" w:hint="cs"/>
          <w:rtl/>
        </w:rPr>
        <w:t>کنترل دوره ای تخفیفات در فاکتور های رسیدی</w:t>
      </w:r>
    </w:p>
    <w:p w14:paraId="10ADE58A" w14:textId="6B7B9174" w:rsidR="003727B8" w:rsidRPr="00EC3D28" w:rsidRDefault="003727B8" w:rsidP="003727B8">
      <w:pPr>
        <w:pStyle w:val="ListParagraph"/>
        <w:numPr>
          <w:ilvl w:val="0"/>
          <w:numId w:val="1"/>
        </w:numPr>
        <w:bidi/>
        <w:rPr>
          <w:rFonts w:cs="B Nazanin"/>
        </w:rPr>
      </w:pPr>
      <w:r>
        <w:rPr>
          <w:rFonts w:cs="B Nazanin" w:hint="cs"/>
          <w:rtl/>
        </w:rPr>
        <w:t>گزارش روزانه فاکتور های رسید شده، دریافتی ها به ترتیب حواله-چک و نقد به مدیر مالی</w:t>
      </w:r>
    </w:p>
    <w:p w14:paraId="2C6CBF0E" w14:textId="36257212" w:rsidR="00BB7FEB" w:rsidRPr="0063159F" w:rsidRDefault="003A0BC9" w:rsidP="00BB7FEB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تماس با خریداران و کنترل فروش انجام شده و </w:t>
      </w:r>
      <w:r w:rsidR="00BB7FEB" w:rsidRPr="0063159F">
        <w:rPr>
          <w:rFonts w:cs="B Nazanin" w:hint="cs"/>
          <w:sz w:val="24"/>
          <w:szCs w:val="24"/>
          <w:rtl/>
          <w:lang w:bidi="fa-IR"/>
        </w:rPr>
        <w:t>اخذ تایید کتبی فاکتور از خریدار</w:t>
      </w:r>
      <w:r w:rsidR="00405D89">
        <w:rPr>
          <w:rFonts w:cs="B Nazanin" w:hint="cs"/>
          <w:sz w:val="24"/>
          <w:szCs w:val="24"/>
          <w:rtl/>
          <w:lang w:bidi="fa-IR"/>
        </w:rPr>
        <w:t xml:space="preserve"> ( دریافتی از </w:t>
      </w:r>
      <w:r w:rsidR="009C6307">
        <w:rPr>
          <w:rFonts w:cs="B Nazanin" w:hint="cs"/>
          <w:sz w:val="24"/>
          <w:szCs w:val="24"/>
          <w:rtl/>
          <w:lang w:bidi="fa-IR"/>
        </w:rPr>
        <w:t>واحد مالی</w:t>
      </w:r>
      <w:r w:rsidR="00405D89">
        <w:rPr>
          <w:rFonts w:cs="B Nazanin" w:hint="cs"/>
          <w:sz w:val="24"/>
          <w:szCs w:val="24"/>
          <w:rtl/>
          <w:lang w:bidi="fa-IR"/>
        </w:rPr>
        <w:t xml:space="preserve"> )</w:t>
      </w:r>
    </w:p>
    <w:p w14:paraId="531D34B3" w14:textId="55A0F977" w:rsidR="00BB7FEB" w:rsidRDefault="00BB7FEB" w:rsidP="00BB7FEB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 w:rsidRPr="0063159F">
        <w:rPr>
          <w:rFonts w:cs="B Nazanin" w:hint="cs"/>
          <w:sz w:val="24"/>
          <w:szCs w:val="24"/>
          <w:rtl/>
          <w:lang w:bidi="fa-IR"/>
        </w:rPr>
        <w:t>بایگانی کلیه اسناد مدارک فروش</w:t>
      </w:r>
      <w:r w:rsidR="00707F26">
        <w:rPr>
          <w:rFonts w:cs="B Nazanin" w:hint="cs"/>
          <w:sz w:val="24"/>
          <w:szCs w:val="24"/>
          <w:rtl/>
          <w:lang w:bidi="fa-IR"/>
        </w:rPr>
        <w:t xml:space="preserve"> و خرید</w:t>
      </w:r>
      <w:r w:rsidR="00A87641" w:rsidRPr="0063159F">
        <w:rPr>
          <w:rFonts w:cs="B Nazanin" w:hint="cs"/>
          <w:sz w:val="24"/>
          <w:szCs w:val="24"/>
          <w:rtl/>
          <w:lang w:bidi="fa-IR"/>
        </w:rPr>
        <w:t xml:space="preserve"> ، برگشت</w:t>
      </w:r>
      <w:r w:rsidR="00707F26">
        <w:rPr>
          <w:rFonts w:cs="B Nazanin" w:hint="cs"/>
          <w:sz w:val="24"/>
          <w:szCs w:val="24"/>
          <w:rtl/>
          <w:lang w:bidi="fa-IR"/>
        </w:rPr>
        <w:t>ی</w:t>
      </w:r>
      <w:r w:rsidR="00A87641" w:rsidRPr="0063159F">
        <w:rPr>
          <w:rFonts w:cs="B Nazanin" w:hint="cs"/>
          <w:sz w:val="24"/>
          <w:szCs w:val="24"/>
          <w:rtl/>
          <w:lang w:bidi="fa-IR"/>
        </w:rPr>
        <w:t xml:space="preserve"> و اسناد مربوط به واحد فروش</w:t>
      </w:r>
      <w:r w:rsidR="00547960">
        <w:rPr>
          <w:rFonts w:cs="B Nazanin" w:hint="cs"/>
          <w:sz w:val="24"/>
          <w:szCs w:val="24"/>
          <w:rtl/>
          <w:lang w:bidi="fa-IR"/>
        </w:rPr>
        <w:t xml:space="preserve"> و خرید</w:t>
      </w:r>
      <w:r w:rsidR="003727B8">
        <w:rPr>
          <w:rFonts w:cs="B Nazanin" w:hint="cs"/>
          <w:sz w:val="24"/>
          <w:szCs w:val="24"/>
          <w:rtl/>
          <w:lang w:bidi="fa-IR"/>
        </w:rPr>
        <w:t xml:space="preserve"> بر مبنای دستورالعمل اعلامی</w:t>
      </w:r>
    </w:p>
    <w:p w14:paraId="06ECA946" w14:textId="0484609E" w:rsidR="001B0108" w:rsidRDefault="001B0108" w:rsidP="001B0108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مغایرت گیری با </w:t>
      </w:r>
      <w:r w:rsidR="00877806">
        <w:rPr>
          <w:rFonts w:cs="B Nazanin" w:hint="cs"/>
          <w:sz w:val="24"/>
          <w:szCs w:val="24"/>
          <w:rtl/>
          <w:lang w:bidi="fa-IR"/>
        </w:rPr>
        <w:t>خریداران</w:t>
      </w:r>
    </w:p>
    <w:p w14:paraId="38289994" w14:textId="10508258" w:rsidR="008656EF" w:rsidRPr="001B0108" w:rsidRDefault="008656EF" w:rsidP="008656EF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رعایت همه جانبه اصول محافظت از اطلاعات طبقه بندی شده و عدم افشاء آن به هر طریق ممکن</w:t>
      </w:r>
    </w:p>
    <w:p w14:paraId="321F8CE1" w14:textId="1E35899A" w:rsidR="00030FB0" w:rsidRDefault="00030FB0" w:rsidP="001B0108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 w:rsidRPr="00030FB0">
        <w:rPr>
          <w:rFonts w:cs="B Nazanin" w:hint="cs"/>
          <w:sz w:val="24"/>
          <w:szCs w:val="24"/>
          <w:rtl/>
          <w:lang w:bidi="fa-IR"/>
        </w:rPr>
        <w:t>رعایت</w:t>
      </w:r>
      <w:r w:rsidRPr="00030FB0">
        <w:rPr>
          <w:rFonts w:cs="B Nazanin"/>
          <w:sz w:val="24"/>
          <w:szCs w:val="24"/>
          <w:rtl/>
          <w:lang w:bidi="fa-IR"/>
        </w:rPr>
        <w:t xml:space="preserve"> </w:t>
      </w:r>
      <w:r w:rsidRPr="00030FB0">
        <w:rPr>
          <w:rFonts w:cs="B Nazanin" w:hint="cs"/>
          <w:sz w:val="24"/>
          <w:szCs w:val="24"/>
          <w:rtl/>
          <w:lang w:bidi="fa-IR"/>
        </w:rPr>
        <w:t>اصول</w:t>
      </w:r>
      <w:r w:rsidRPr="00030FB0">
        <w:rPr>
          <w:rFonts w:cs="B Nazanin"/>
          <w:sz w:val="24"/>
          <w:szCs w:val="24"/>
          <w:rtl/>
          <w:lang w:bidi="fa-IR"/>
        </w:rPr>
        <w:t xml:space="preserve"> </w:t>
      </w:r>
      <w:r w:rsidRPr="00030FB0">
        <w:rPr>
          <w:rFonts w:cs="B Nazanin" w:hint="cs"/>
          <w:sz w:val="24"/>
          <w:szCs w:val="24"/>
          <w:rtl/>
          <w:lang w:bidi="fa-IR"/>
        </w:rPr>
        <w:t>اخلاق</w:t>
      </w:r>
      <w:r w:rsidRPr="00030FB0">
        <w:rPr>
          <w:rFonts w:cs="B Nazanin"/>
          <w:sz w:val="24"/>
          <w:szCs w:val="24"/>
          <w:rtl/>
          <w:lang w:bidi="fa-IR"/>
        </w:rPr>
        <w:t xml:space="preserve"> </w:t>
      </w:r>
      <w:r w:rsidRPr="00030FB0">
        <w:rPr>
          <w:rFonts w:cs="B Nazanin" w:hint="cs"/>
          <w:sz w:val="24"/>
          <w:szCs w:val="24"/>
          <w:rtl/>
          <w:lang w:bidi="fa-IR"/>
        </w:rPr>
        <w:t>حرفه</w:t>
      </w:r>
      <w:r w:rsidRPr="00030FB0">
        <w:rPr>
          <w:rFonts w:cs="B Nazanin"/>
          <w:sz w:val="24"/>
          <w:szCs w:val="24"/>
          <w:rtl/>
          <w:lang w:bidi="fa-IR"/>
        </w:rPr>
        <w:t xml:space="preserve"> </w:t>
      </w:r>
      <w:r w:rsidRPr="00030FB0">
        <w:rPr>
          <w:rFonts w:cs="B Nazanin" w:hint="cs"/>
          <w:sz w:val="24"/>
          <w:szCs w:val="24"/>
          <w:rtl/>
          <w:lang w:bidi="fa-IR"/>
        </w:rPr>
        <w:t>ای</w:t>
      </w:r>
    </w:p>
    <w:p w14:paraId="53FBFC11" w14:textId="63AC0A4F" w:rsidR="000F5696" w:rsidRDefault="000F5696" w:rsidP="000F5696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 w:rsidRPr="00CC671A">
        <w:rPr>
          <w:rFonts w:cs="B Nazanin" w:hint="cs"/>
          <w:sz w:val="24"/>
          <w:szCs w:val="24"/>
          <w:rtl/>
          <w:lang w:bidi="fa-IR"/>
        </w:rPr>
        <w:t xml:space="preserve">گزارش روزانه فعالیت به </w:t>
      </w:r>
      <w:r w:rsidR="00AC342A">
        <w:rPr>
          <w:rFonts w:cs="B Nazanin" w:hint="cs"/>
          <w:sz w:val="24"/>
          <w:szCs w:val="24"/>
          <w:rtl/>
          <w:lang w:bidi="fa-IR"/>
        </w:rPr>
        <w:t>مدیر مالی</w:t>
      </w:r>
      <w:r w:rsidR="00030FB0">
        <w:rPr>
          <w:rFonts w:cs="B Nazanin" w:hint="cs"/>
          <w:sz w:val="24"/>
          <w:szCs w:val="24"/>
          <w:rtl/>
          <w:lang w:bidi="fa-IR"/>
        </w:rPr>
        <w:t xml:space="preserve"> </w:t>
      </w:r>
    </w:p>
    <w:p w14:paraId="3ECA047E" w14:textId="043E7DC5" w:rsidR="00030FB0" w:rsidRPr="000F5696" w:rsidRDefault="00030FB0" w:rsidP="00030FB0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 w:rsidRPr="00030FB0">
        <w:rPr>
          <w:rFonts w:cs="B Nazanin" w:hint="cs"/>
          <w:sz w:val="24"/>
          <w:szCs w:val="24"/>
          <w:rtl/>
          <w:lang w:bidi="fa-IR"/>
        </w:rPr>
        <w:t>انجام</w:t>
      </w:r>
      <w:r w:rsidRPr="00030FB0">
        <w:rPr>
          <w:rFonts w:cs="B Nazanin"/>
          <w:sz w:val="24"/>
          <w:szCs w:val="24"/>
          <w:rtl/>
          <w:lang w:bidi="fa-IR"/>
        </w:rPr>
        <w:t xml:space="preserve"> </w:t>
      </w:r>
      <w:r w:rsidRPr="00030FB0">
        <w:rPr>
          <w:rFonts w:cs="B Nazanin" w:hint="cs"/>
          <w:sz w:val="24"/>
          <w:szCs w:val="24"/>
          <w:rtl/>
          <w:lang w:bidi="fa-IR"/>
        </w:rPr>
        <w:t>دقیق</w:t>
      </w:r>
      <w:r w:rsidRPr="00030FB0">
        <w:rPr>
          <w:rFonts w:cs="B Nazanin"/>
          <w:sz w:val="24"/>
          <w:szCs w:val="24"/>
          <w:rtl/>
          <w:lang w:bidi="fa-IR"/>
        </w:rPr>
        <w:t xml:space="preserve"> </w:t>
      </w:r>
      <w:r w:rsidRPr="00030FB0">
        <w:rPr>
          <w:rFonts w:cs="B Nazanin" w:hint="cs"/>
          <w:sz w:val="24"/>
          <w:szCs w:val="24"/>
          <w:rtl/>
          <w:lang w:bidi="fa-IR"/>
        </w:rPr>
        <w:t>سایر</w:t>
      </w:r>
      <w:r w:rsidRPr="00030FB0">
        <w:rPr>
          <w:rFonts w:cs="B Nazanin"/>
          <w:sz w:val="24"/>
          <w:szCs w:val="24"/>
          <w:rtl/>
          <w:lang w:bidi="fa-IR"/>
        </w:rPr>
        <w:t xml:space="preserve"> </w:t>
      </w:r>
      <w:r w:rsidRPr="00030FB0">
        <w:rPr>
          <w:rFonts w:cs="B Nazanin" w:hint="cs"/>
          <w:sz w:val="24"/>
          <w:szCs w:val="24"/>
          <w:rtl/>
          <w:lang w:bidi="fa-IR"/>
        </w:rPr>
        <w:t>امور</w:t>
      </w:r>
      <w:r w:rsidRPr="00030FB0">
        <w:rPr>
          <w:rFonts w:cs="B Nazanin"/>
          <w:sz w:val="24"/>
          <w:szCs w:val="24"/>
          <w:rtl/>
          <w:lang w:bidi="fa-IR"/>
        </w:rPr>
        <w:t xml:space="preserve"> </w:t>
      </w:r>
      <w:r w:rsidRPr="00030FB0">
        <w:rPr>
          <w:rFonts w:cs="B Nazanin" w:hint="cs"/>
          <w:sz w:val="24"/>
          <w:szCs w:val="24"/>
          <w:rtl/>
          <w:lang w:bidi="fa-IR"/>
        </w:rPr>
        <w:t>مندرج</w:t>
      </w:r>
      <w:r w:rsidRPr="00030FB0">
        <w:rPr>
          <w:rFonts w:cs="B Nazanin"/>
          <w:sz w:val="24"/>
          <w:szCs w:val="24"/>
          <w:rtl/>
          <w:lang w:bidi="fa-IR"/>
        </w:rPr>
        <w:t xml:space="preserve"> </w:t>
      </w:r>
      <w:r w:rsidRPr="00030FB0">
        <w:rPr>
          <w:rFonts w:cs="B Nazanin" w:hint="cs"/>
          <w:sz w:val="24"/>
          <w:szCs w:val="24"/>
          <w:rtl/>
          <w:lang w:bidi="fa-IR"/>
        </w:rPr>
        <w:t>در</w:t>
      </w:r>
      <w:r w:rsidRPr="00030FB0">
        <w:rPr>
          <w:rFonts w:cs="B Nazanin"/>
          <w:sz w:val="24"/>
          <w:szCs w:val="24"/>
          <w:rtl/>
          <w:lang w:bidi="fa-IR"/>
        </w:rPr>
        <w:t xml:space="preserve"> </w:t>
      </w:r>
      <w:r w:rsidRPr="00030FB0">
        <w:rPr>
          <w:rFonts w:cs="B Nazanin" w:hint="cs"/>
          <w:sz w:val="24"/>
          <w:szCs w:val="24"/>
          <w:rtl/>
          <w:lang w:bidi="fa-IR"/>
        </w:rPr>
        <w:t>شرح</w:t>
      </w:r>
      <w:r w:rsidRPr="00030FB0">
        <w:rPr>
          <w:rFonts w:cs="B Nazanin"/>
          <w:sz w:val="24"/>
          <w:szCs w:val="24"/>
          <w:rtl/>
          <w:lang w:bidi="fa-IR"/>
        </w:rPr>
        <w:t xml:space="preserve"> </w:t>
      </w:r>
      <w:r w:rsidRPr="00030FB0">
        <w:rPr>
          <w:rFonts w:cs="B Nazanin" w:hint="cs"/>
          <w:sz w:val="24"/>
          <w:szCs w:val="24"/>
          <w:rtl/>
          <w:lang w:bidi="fa-IR"/>
        </w:rPr>
        <w:t>وظایف</w:t>
      </w:r>
      <w:r w:rsidRPr="00030FB0">
        <w:rPr>
          <w:rFonts w:cs="B Nazanin"/>
          <w:sz w:val="24"/>
          <w:szCs w:val="24"/>
          <w:rtl/>
          <w:lang w:bidi="fa-IR"/>
        </w:rPr>
        <w:t xml:space="preserve"> , </w:t>
      </w:r>
      <w:r w:rsidRPr="00030FB0">
        <w:rPr>
          <w:rFonts w:cs="B Nazanin" w:hint="cs"/>
          <w:sz w:val="24"/>
          <w:szCs w:val="24"/>
          <w:rtl/>
          <w:lang w:bidi="fa-IR"/>
        </w:rPr>
        <w:t>آیین</w:t>
      </w:r>
      <w:r w:rsidRPr="00030FB0">
        <w:rPr>
          <w:rFonts w:cs="B Nazanin"/>
          <w:sz w:val="24"/>
          <w:szCs w:val="24"/>
          <w:rtl/>
          <w:lang w:bidi="fa-IR"/>
        </w:rPr>
        <w:t xml:space="preserve"> </w:t>
      </w:r>
      <w:r w:rsidRPr="00030FB0">
        <w:rPr>
          <w:rFonts w:cs="B Nazanin" w:hint="cs"/>
          <w:sz w:val="24"/>
          <w:szCs w:val="24"/>
          <w:rtl/>
          <w:lang w:bidi="fa-IR"/>
        </w:rPr>
        <w:t>نامه</w:t>
      </w:r>
    </w:p>
    <w:p w14:paraId="7AFE1478" w14:textId="1B62DAC6" w:rsidR="00A87641" w:rsidRPr="00B627E7" w:rsidRDefault="00A42359" w:rsidP="00B627E7">
      <w:pPr>
        <w:pStyle w:val="ListParagraph"/>
        <w:numPr>
          <w:ilvl w:val="0"/>
          <w:numId w:val="1"/>
        </w:numPr>
        <w:bidi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63159F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انجام سایر وظایفی که در چهارچوب مسئولیت های تعیین شده </w:t>
      </w:r>
      <w:r w:rsidR="00AC342A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از طرف مدیر مالی </w:t>
      </w:r>
      <w:r w:rsidRPr="0063159F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محول می گردد</w:t>
      </w:r>
      <w:r w:rsidR="00B627E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</w:t>
      </w:r>
    </w:p>
    <w:sectPr w:rsidR="00A87641" w:rsidRPr="00B627E7" w:rsidSect="0042690D">
      <w:headerReference w:type="default" r:id="rId7"/>
      <w:pgSz w:w="12240" w:h="15840" w:code="1"/>
      <w:pgMar w:top="720" w:right="720" w:bottom="720" w:left="72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3801E" w14:textId="77777777" w:rsidR="000C170A" w:rsidRDefault="000C170A" w:rsidP="00BB7FEB">
      <w:pPr>
        <w:spacing w:after="0" w:line="240" w:lineRule="auto"/>
      </w:pPr>
      <w:r>
        <w:separator/>
      </w:r>
    </w:p>
  </w:endnote>
  <w:endnote w:type="continuationSeparator" w:id="0">
    <w:p w14:paraId="41573294" w14:textId="77777777" w:rsidR="000C170A" w:rsidRDefault="000C170A" w:rsidP="00BB7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46453" w14:textId="77777777" w:rsidR="000C170A" w:rsidRDefault="000C170A" w:rsidP="00BB7FEB">
      <w:pPr>
        <w:spacing w:after="0" w:line="240" w:lineRule="auto"/>
      </w:pPr>
      <w:r>
        <w:separator/>
      </w:r>
    </w:p>
  </w:footnote>
  <w:footnote w:type="continuationSeparator" w:id="0">
    <w:p w14:paraId="5ED6A087" w14:textId="77777777" w:rsidR="000C170A" w:rsidRDefault="000C170A" w:rsidP="00BB7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114"/>
      <w:gridCol w:w="3856"/>
      <w:gridCol w:w="3486"/>
    </w:tblGrid>
    <w:tr w:rsidR="00C37281" w14:paraId="09AF1DE6" w14:textId="77777777" w:rsidTr="005D34D1">
      <w:trPr>
        <w:trHeight w:val="918"/>
      </w:trPr>
      <w:tc>
        <w:tcPr>
          <w:tcW w:w="3114" w:type="dxa"/>
          <w:vMerge w:val="restart"/>
          <w:vAlign w:val="center"/>
        </w:tcPr>
        <w:p w14:paraId="79CFF965" w14:textId="37503D65" w:rsidR="00C37281" w:rsidRDefault="00C37281" w:rsidP="00C37281">
          <w:pPr>
            <w:bidi/>
            <w:jc w:val="center"/>
            <w:rPr>
              <w:rtl/>
              <w:lang w:bidi="fa-IR"/>
            </w:rPr>
          </w:pPr>
        </w:p>
      </w:tc>
      <w:tc>
        <w:tcPr>
          <w:tcW w:w="3856" w:type="dxa"/>
          <w:vMerge w:val="restart"/>
          <w:vAlign w:val="center"/>
        </w:tcPr>
        <w:p w14:paraId="5C05628C" w14:textId="77777777" w:rsidR="00C37281" w:rsidRDefault="00C37281" w:rsidP="00C37281">
          <w:pPr>
            <w:bidi/>
            <w:jc w:val="center"/>
            <w:rPr>
              <w:rFonts w:cs="B Titr"/>
              <w:sz w:val="36"/>
              <w:szCs w:val="36"/>
              <w:rtl/>
              <w:lang w:bidi="fa-IR"/>
            </w:rPr>
          </w:pPr>
          <w:r>
            <w:rPr>
              <w:rFonts w:cs="B Titr" w:hint="cs"/>
              <w:sz w:val="36"/>
              <w:szCs w:val="36"/>
              <w:rtl/>
              <w:lang w:bidi="fa-IR"/>
            </w:rPr>
            <w:t>وظایف حسابداری فروش</w:t>
          </w:r>
        </w:p>
        <w:p w14:paraId="29DD9AFC" w14:textId="43C448E7" w:rsidR="00115D9A" w:rsidRPr="00C37281" w:rsidRDefault="005D34D1" w:rsidP="00115D9A">
          <w:pPr>
            <w:bidi/>
            <w:jc w:val="center"/>
            <w:rPr>
              <w:rFonts w:cs="B Titr"/>
              <w:sz w:val="36"/>
              <w:szCs w:val="36"/>
              <w:lang w:bidi="fa-IR"/>
            </w:rPr>
          </w:pPr>
          <w:r>
            <w:rPr>
              <w:rFonts w:cs="B Titr" w:hint="cs"/>
              <w:sz w:val="36"/>
              <w:szCs w:val="36"/>
              <w:rtl/>
              <w:lang w:bidi="fa-IR"/>
            </w:rPr>
            <w:t>شرکت ------</w:t>
          </w:r>
        </w:p>
      </w:tc>
      <w:tc>
        <w:tcPr>
          <w:tcW w:w="3486" w:type="dxa"/>
        </w:tcPr>
        <w:p w14:paraId="358F7F6D" w14:textId="7B9BE8E8" w:rsidR="00C37281" w:rsidRDefault="00C37281" w:rsidP="00C37281">
          <w:pPr>
            <w:bidi/>
            <w:rPr>
              <w:rFonts w:cs="B Titr"/>
              <w:sz w:val="24"/>
              <w:szCs w:val="24"/>
              <w:rtl/>
              <w:lang w:bidi="fa-IR"/>
            </w:rPr>
          </w:pPr>
          <w:r>
            <w:rPr>
              <w:rFonts w:cs="B Titr" w:hint="cs"/>
              <w:sz w:val="24"/>
              <w:szCs w:val="24"/>
              <w:rtl/>
              <w:lang w:bidi="fa-IR"/>
            </w:rPr>
            <w:t>تاریخ ابلاغ</w:t>
          </w:r>
          <w:r w:rsidRPr="00B851D0">
            <w:rPr>
              <w:rFonts w:cs="B Titr" w:hint="cs"/>
              <w:sz w:val="24"/>
              <w:szCs w:val="24"/>
              <w:rtl/>
              <w:lang w:bidi="fa-IR"/>
            </w:rPr>
            <w:t xml:space="preserve"> :</w:t>
          </w:r>
          <w:r w:rsidR="00005718">
            <w:rPr>
              <w:rFonts w:cs="B Titr" w:hint="cs"/>
              <w:sz w:val="24"/>
              <w:szCs w:val="24"/>
              <w:rtl/>
              <w:lang w:bidi="fa-IR"/>
            </w:rPr>
            <w:t xml:space="preserve"> </w:t>
          </w:r>
        </w:p>
        <w:p w14:paraId="5D18562F" w14:textId="56B481B4" w:rsidR="00C37281" w:rsidRPr="00B851D0" w:rsidRDefault="00C37281" w:rsidP="00C37281">
          <w:pPr>
            <w:bidi/>
            <w:rPr>
              <w:rFonts w:cs="B Titr"/>
              <w:sz w:val="24"/>
              <w:szCs w:val="24"/>
              <w:lang w:bidi="fa-IR"/>
            </w:rPr>
          </w:pPr>
          <w:r>
            <w:rPr>
              <w:rFonts w:cs="B Titr" w:hint="cs"/>
              <w:sz w:val="24"/>
              <w:szCs w:val="24"/>
              <w:rtl/>
              <w:lang w:bidi="fa-IR"/>
            </w:rPr>
            <w:t>بازنگری      :</w:t>
          </w:r>
          <w:r w:rsidR="004B6D18">
            <w:rPr>
              <w:rFonts w:cs="B Titr" w:hint="cs"/>
              <w:sz w:val="24"/>
              <w:szCs w:val="24"/>
              <w:rtl/>
              <w:lang w:bidi="fa-IR"/>
            </w:rPr>
            <w:t xml:space="preserve"> </w:t>
          </w:r>
          <w:r w:rsidR="003A0BC9">
            <w:rPr>
              <w:rFonts w:cs="B Titr"/>
              <w:sz w:val="24"/>
              <w:szCs w:val="24"/>
              <w:lang w:bidi="fa-IR"/>
            </w:rPr>
            <w:t>0</w:t>
          </w:r>
        </w:p>
      </w:tc>
    </w:tr>
    <w:tr w:rsidR="00C37281" w14:paraId="05839818" w14:textId="77777777" w:rsidTr="00835F50">
      <w:trPr>
        <w:trHeight w:val="918"/>
      </w:trPr>
      <w:tc>
        <w:tcPr>
          <w:tcW w:w="3114" w:type="dxa"/>
          <w:vMerge/>
          <w:vAlign w:val="center"/>
        </w:tcPr>
        <w:p w14:paraId="1E1AA559" w14:textId="77777777" w:rsidR="00C37281" w:rsidRDefault="00C37281" w:rsidP="00C37281">
          <w:pPr>
            <w:bidi/>
          </w:pPr>
        </w:p>
      </w:tc>
      <w:tc>
        <w:tcPr>
          <w:tcW w:w="3856" w:type="dxa"/>
          <w:vMerge/>
          <w:vAlign w:val="center"/>
        </w:tcPr>
        <w:p w14:paraId="7F4601EC" w14:textId="77777777" w:rsidR="00C37281" w:rsidRDefault="00C37281" w:rsidP="00C37281">
          <w:pPr>
            <w:bidi/>
          </w:pPr>
        </w:p>
      </w:tc>
      <w:tc>
        <w:tcPr>
          <w:tcW w:w="3486" w:type="dxa"/>
          <w:vAlign w:val="center"/>
        </w:tcPr>
        <w:p w14:paraId="3BC4BC96" w14:textId="1C1FB0D3" w:rsidR="00C37281" w:rsidRPr="00B851D0" w:rsidRDefault="005D34D1" w:rsidP="00C37281">
          <w:pPr>
            <w:bidi/>
            <w:jc w:val="center"/>
            <w:rPr>
              <w:rFonts w:ascii="Andalus" w:hAnsi="Andalus" w:cs="Andalus"/>
              <w:b/>
              <w:bCs/>
              <w:sz w:val="36"/>
              <w:szCs w:val="36"/>
            </w:rPr>
          </w:pPr>
          <w:r>
            <w:rPr>
              <w:rFonts w:ascii="Andalus" w:hAnsi="Andalus" w:cs="Andalus"/>
              <w:b/>
              <w:bCs/>
              <w:sz w:val="36"/>
              <w:szCs w:val="36"/>
            </w:rPr>
            <w:t>Company</w:t>
          </w:r>
        </w:p>
      </w:tc>
    </w:tr>
  </w:tbl>
  <w:p w14:paraId="07660F10" w14:textId="1C501486" w:rsidR="00BB7FEB" w:rsidRPr="00C37281" w:rsidRDefault="005D34D1" w:rsidP="00C3728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C8BBD7" wp14:editId="569B03F0">
              <wp:simplePos x="0" y="0"/>
              <wp:positionH relativeFrom="column">
                <wp:posOffset>342900</wp:posOffset>
              </wp:positionH>
              <wp:positionV relativeFrom="paragraph">
                <wp:posOffset>-1130300</wp:posOffset>
              </wp:positionV>
              <wp:extent cx="1152525" cy="1076325"/>
              <wp:effectExtent l="0" t="0" r="28575" b="28575"/>
              <wp:wrapNone/>
              <wp:docPr id="3" name="Oval 2">
                <a:extLst xmlns:a="http://schemas.openxmlformats.org/drawingml/2006/main">
                  <a:ext uri="{FF2B5EF4-FFF2-40B4-BE49-F238E27FC236}">
                    <a16:creationId xmlns:a16="http://schemas.microsoft.com/office/drawing/2014/main" id="{E8D9C8CC-F246-7EE1-F7BA-2FE576CABA95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52525" cy="1076325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25521D" w14:textId="77777777" w:rsidR="005D34D1" w:rsidRDefault="005D34D1" w:rsidP="005D34D1">
                          <w:pPr>
                            <w:spacing w:line="256" w:lineRule="auto"/>
                            <w:jc w:val="center"/>
                            <w:rPr>
                              <w:rFonts w:eastAsia="Calibri" w:hAnsi="Calibri" w:cs="Arial"/>
                              <w:color w:val="000000" w:themeColor="dark1"/>
                            </w:rPr>
                          </w:pPr>
                          <w:r>
                            <w:rPr>
                              <w:rFonts w:eastAsia="Calibri" w:hAnsi="Calibri" w:cs="Arial"/>
                              <w:color w:val="000000" w:themeColor="dark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DC8BBD7" id="Oval 2" o:spid="_x0000_s1026" style="position:absolute;margin-left:27pt;margin-top:-89pt;width:90.75pt;height:84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" fillcolor="white [3201]" strokecolor="black [3200]" strokeweight="1pt">
              <v:stroke joinstyle="miter"/>
              <v:textbox>
                <w:txbxContent>
                  <w:p w14:paraId="4225521D" w14:textId="77777777" w:rsidR="005D34D1" w:rsidRDefault="005D34D1" w:rsidP="005D34D1">
                    <w:pPr>
                      <w:spacing w:line="256" w:lineRule="auto"/>
                      <w:jc w:val="center"/>
                      <w:rPr>
                        <w:rFonts w:eastAsia="Calibri" w:hAnsi="Calibri" w:cs="Arial"/>
                        <w:color w:val="000000" w:themeColor="dark1"/>
                      </w:rPr>
                    </w:pPr>
                    <w:r>
                      <w:rPr>
                        <w:rFonts w:eastAsia="Calibri" w:hAnsi="Calibri" w:cs="Arial"/>
                        <w:color w:val="000000" w:themeColor="dark1"/>
                      </w:rPr>
                      <w:t>LOGO</w:t>
                    </w:r>
                  </w:p>
                </w:txbxContent>
              </v:textbox>
            </v:oval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336802"/>
    <w:multiLevelType w:val="hybridMultilevel"/>
    <w:tmpl w:val="0CA4449C"/>
    <w:lvl w:ilvl="0" w:tplc="DC16EE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0D7319"/>
    <w:multiLevelType w:val="hybridMultilevel"/>
    <w:tmpl w:val="2B082782"/>
    <w:lvl w:ilvl="0" w:tplc="93E666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CF1A11"/>
    <w:multiLevelType w:val="hybridMultilevel"/>
    <w:tmpl w:val="29C24FA0"/>
    <w:lvl w:ilvl="0" w:tplc="491664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9797301">
    <w:abstractNumId w:val="0"/>
  </w:num>
  <w:num w:numId="2" w16cid:durableId="1139615201">
    <w:abstractNumId w:val="1"/>
  </w:num>
  <w:num w:numId="3" w16cid:durableId="586578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FEB"/>
    <w:rsid w:val="00005718"/>
    <w:rsid w:val="00007DC6"/>
    <w:rsid w:val="00030FB0"/>
    <w:rsid w:val="0005631B"/>
    <w:rsid w:val="000C170A"/>
    <w:rsid w:val="000F4064"/>
    <w:rsid w:val="000F5696"/>
    <w:rsid w:val="000F6D2F"/>
    <w:rsid w:val="001003F5"/>
    <w:rsid w:val="0011014F"/>
    <w:rsid w:val="00115D9A"/>
    <w:rsid w:val="001B0108"/>
    <w:rsid w:val="001C52B1"/>
    <w:rsid w:val="001F4923"/>
    <w:rsid w:val="003727B8"/>
    <w:rsid w:val="003805E1"/>
    <w:rsid w:val="003A0BC9"/>
    <w:rsid w:val="003A249E"/>
    <w:rsid w:val="003D68A0"/>
    <w:rsid w:val="00405D89"/>
    <w:rsid w:val="0042690D"/>
    <w:rsid w:val="004348B6"/>
    <w:rsid w:val="004B6D18"/>
    <w:rsid w:val="004B71F1"/>
    <w:rsid w:val="00547960"/>
    <w:rsid w:val="005B17F6"/>
    <w:rsid w:val="005D34D1"/>
    <w:rsid w:val="0060372F"/>
    <w:rsid w:val="0063159F"/>
    <w:rsid w:val="006B713D"/>
    <w:rsid w:val="006F7D50"/>
    <w:rsid w:val="00704EA2"/>
    <w:rsid w:val="00707F26"/>
    <w:rsid w:val="007A187B"/>
    <w:rsid w:val="00813EC6"/>
    <w:rsid w:val="008656EF"/>
    <w:rsid w:val="00877806"/>
    <w:rsid w:val="00884F2A"/>
    <w:rsid w:val="008A2034"/>
    <w:rsid w:val="008B6CEE"/>
    <w:rsid w:val="008C55D1"/>
    <w:rsid w:val="00917731"/>
    <w:rsid w:val="009575BD"/>
    <w:rsid w:val="009C049B"/>
    <w:rsid w:val="009C6307"/>
    <w:rsid w:val="00A42359"/>
    <w:rsid w:val="00A87641"/>
    <w:rsid w:val="00A9004C"/>
    <w:rsid w:val="00A95267"/>
    <w:rsid w:val="00AC342A"/>
    <w:rsid w:val="00B627E7"/>
    <w:rsid w:val="00BB63F4"/>
    <w:rsid w:val="00BB7FEB"/>
    <w:rsid w:val="00BC3353"/>
    <w:rsid w:val="00C37281"/>
    <w:rsid w:val="00CC5667"/>
    <w:rsid w:val="00D67721"/>
    <w:rsid w:val="00DE75E5"/>
    <w:rsid w:val="00E2735A"/>
    <w:rsid w:val="00F30502"/>
    <w:rsid w:val="00FD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40BA828"/>
  <w15:chartTrackingRefBased/>
  <w15:docId w15:val="{6C0CACAB-4CF3-40B2-952C-4FECB432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7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FEB"/>
  </w:style>
  <w:style w:type="paragraph" w:styleId="Footer">
    <w:name w:val="footer"/>
    <w:basedOn w:val="Normal"/>
    <w:link w:val="FooterChar"/>
    <w:uiPriority w:val="99"/>
    <w:unhideWhenUsed/>
    <w:rsid w:val="00BB7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FEB"/>
  </w:style>
  <w:style w:type="paragraph" w:styleId="ListParagraph">
    <w:name w:val="List Paragraph"/>
    <w:basedOn w:val="Normal"/>
    <w:uiPriority w:val="34"/>
    <w:qFormat/>
    <w:rsid w:val="00BB7FEB"/>
    <w:pPr>
      <w:ind w:left="720"/>
      <w:contextualSpacing/>
    </w:pPr>
  </w:style>
  <w:style w:type="table" w:styleId="TableGrid">
    <w:name w:val="Table Grid"/>
    <w:basedOn w:val="TableNormal"/>
    <w:uiPriority w:val="39"/>
    <w:rsid w:val="00C37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72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2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17</cp:revision>
  <cp:lastPrinted>2023-09-03T18:54:00Z</cp:lastPrinted>
  <dcterms:created xsi:type="dcterms:W3CDTF">2023-09-03T18:26:00Z</dcterms:created>
  <dcterms:modified xsi:type="dcterms:W3CDTF">2024-08-08T11:35:00Z</dcterms:modified>
</cp:coreProperties>
</file>