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E76BA" w14:textId="77777777" w:rsidR="006306EB" w:rsidRDefault="006306EB" w:rsidP="006306EB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سلام</w:t>
      </w:r>
    </w:p>
    <w:p w14:paraId="506D84FA" w14:textId="77777777" w:rsidR="006306EB" w:rsidRDefault="006306EB" w:rsidP="006306EB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احتراما ؛ در راستای مسئولیت پاسخگویی ، نیاز به تفکیک وظایف و تسهیل در اجرای امور محوله و تا زمان بازنگری مجدد، وظایف ذیل به آن واحد ابلاغ گردید.</w:t>
      </w:r>
    </w:p>
    <w:p w14:paraId="149348A2" w14:textId="77777777" w:rsidR="006306EB" w:rsidRPr="006A218E" w:rsidRDefault="006306EB" w:rsidP="006306EB">
      <w:pPr>
        <w:bidi/>
        <w:ind w:left="360"/>
        <w:jc w:val="right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تشکر مدیریت مالی</w:t>
      </w:r>
    </w:p>
    <w:p w14:paraId="49A4BA4E" w14:textId="4F8C1907" w:rsidR="000479D7" w:rsidRPr="003F3818" w:rsidRDefault="000479D7" w:rsidP="000479D7">
      <w:pPr>
        <w:bidi/>
        <w:rPr>
          <w:rFonts w:cs="B Nazanin"/>
          <w:sz w:val="24"/>
          <w:szCs w:val="24"/>
          <w:rtl/>
        </w:rPr>
      </w:pPr>
    </w:p>
    <w:p w14:paraId="4CA90173" w14:textId="4D7ECB32" w:rsidR="000479D7" w:rsidRPr="003F3818" w:rsidRDefault="000479D7" w:rsidP="000479D7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 xml:space="preserve">بایگانی فاکتور های خرید و فروش و برگشتی آنها برحسب </w:t>
      </w:r>
      <w:r w:rsidR="00E458DD" w:rsidRPr="003F3818">
        <w:rPr>
          <w:rFonts w:cs="B Nazanin" w:hint="cs"/>
          <w:sz w:val="24"/>
          <w:szCs w:val="24"/>
          <w:rtl/>
        </w:rPr>
        <w:t>(</w:t>
      </w:r>
      <w:r w:rsidR="00C81DA8">
        <w:rPr>
          <w:rFonts w:cs="B Nazanin" w:hint="cs"/>
          <w:sz w:val="24"/>
          <w:szCs w:val="24"/>
          <w:rtl/>
          <w:lang w:bidi="fa-IR"/>
        </w:rPr>
        <w:t>شماره سند حسابداری</w:t>
      </w:r>
      <w:r w:rsidR="00E458DD" w:rsidRPr="003F3818">
        <w:rPr>
          <w:rFonts w:cs="B Nazanin" w:hint="cs"/>
          <w:sz w:val="24"/>
          <w:szCs w:val="24"/>
          <w:rtl/>
        </w:rPr>
        <w:t>)</w:t>
      </w:r>
      <w:r w:rsidR="00C22D8B">
        <w:rPr>
          <w:rFonts w:cs="B Nazanin"/>
          <w:sz w:val="24"/>
          <w:szCs w:val="24"/>
        </w:rPr>
        <w:t xml:space="preserve"> </w:t>
      </w:r>
    </w:p>
    <w:p w14:paraId="5417B4F8" w14:textId="14462864" w:rsidR="000479D7" w:rsidRPr="003F3818" w:rsidRDefault="000479D7" w:rsidP="000479D7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 xml:space="preserve">بایگانی اسناد حسابداری بر حسب </w:t>
      </w:r>
      <w:r w:rsidR="00E458DD" w:rsidRPr="003F3818">
        <w:rPr>
          <w:rFonts w:cs="B Nazanin" w:hint="cs"/>
          <w:sz w:val="24"/>
          <w:szCs w:val="24"/>
          <w:rtl/>
        </w:rPr>
        <w:t>(</w:t>
      </w:r>
      <w:r w:rsidR="00C81DA8">
        <w:rPr>
          <w:rFonts w:cs="B Nazanin" w:hint="cs"/>
          <w:sz w:val="24"/>
          <w:szCs w:val="24"/>
          <w:rtl/>
          <w:lang w:bidi="fa-IR"/>
        </w:rPr>
        <w:t>شماره سند حسابداری</w:t>
      </w:r>
      <w:r w:rsidR="00E458DD" w:rsidRPr="003F3818">
        <w:rPr>
          <w:rFonts w:cs="B Nazanin" w:hint="cs"/>
          <w:sz w:val="24"/>
          <w:szCs w:val="24"/>
          <w:rtl/>
        </w:rPr>
        <w:t>)</w:t>
      </w:r>
    </w:p>
    <w:p w14:paraId="21314F12" w14:textId="62883508" w:rsidR="00E458DD" w:rsidRDefault="00E458DD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اسناد شمارش صندوق ( تاریخی</w:t>
      </w:r>
      <w:r w:rsidR="00C81DA8">
        <w:rPr>
          <w:rFonts w:cs="B Nazanin" w:hint="cs"/>
          <w:sz w:val="24"/>
          <w:szCs w:val="24"/>
          <w:rtl/>
        </w:rPr>
        <w:t xml:space="preserve"> و به ترتیب شماره سریال</w:t>
      </w:r>
      <w:r w:rsidRPr="003F3818">
        <w:rPr>
          <w:rFonts w:cs="B Nazanin" w:hint="cs"/>
          <w:sz w:val="24"/>
          <w:szCs w:val="24"/>
          <w:rtl/>
        </w:rPr>
        <w:t>)</w:t>
      </w:r>
    </w:p>
    <w:p w14:paraId="282CEF51" w14:textId="1E67504C" w:rsidR="008C16D6" w:rsidRDefault="008C16D6" w:rsidP="008C16D6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بایگانی اسناد تحویل وجوه ، چک و ... به کارپرداز ( تاریخی</w:t>
      </w:r>
      <w:r w:rsidR="00C81DA8">
        <w:rPr>
          <w:rFonts w:cs="B Nazanin" w:hint="cs"/>
          <w:sz w:val="24"/>
          <w:szCs w:val="24"/>
          <w:rtl/>
        </w:rPr>
        <w:t xml:space="preserve"> و به ترتیب شماره سریال</w:t>
      </w:r>
      <w:r>
        <w:rPr>
          <w:rFonts w:cs="B Nazanin" w:hint="cs"/>
          <w:sz w:val="24"/>
          <w:szCs w:val="24"/>
          <w:rtl/>
        </w:rPr>
        <w:t>)</w:t>
      </w:r>
    </w:p>
    <w:p w14:paraId="2E97FC77" w14:textId="7C8025A8" w:rsidR="00D34F97" w:rsidRPr="003F3818" w:rsidRDefault="00D34F97" w:rsidP="00D34F97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بایگانی چکها و وجوه تحویلی به مدیریت ( </w:t>
      </w:r>
      <w:r w:rsidR="00C81DA8">
        <w:rPr>
          <w:rFonts w:cs="B Nazanin" w:hint="cs"/>
          <w:sz w:val="24"/>
          <w:szCs w:val="24"/>
          <w:rtl/>
          <w:lang w:bidi="fa-IR"/>
        </w:rPr>
        <w:t>شماره سند حسابداری</w:t>
      </w:r>
      <w:r>
        <w:rPr>
          <w:rFonts w:cs="B Nazanin" w:hint="cs"/>
          <w:sz w:val="24"/>
          <w:szCs w:val="24"/>
          <w:rtl/>
        </w:rPr>
        <w:t xml:space="preserve"> )</w:t>
      </w:r>
    </w:p>
    <w:p w14:paraId="27A33F4A" w14:textId="5B31AB1F" w:rsidR="000479D7" w:rsidRPr="003F3818" w:rsidRDefault="00E458DD" w:rsidP="000479D7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اسناد در جریان وصول (تاریخی)</w:t>
      </w:r>
    </w:p>
    <w:p w14:paraId="310640D3" w14:textId="1B7E9F4D" w:rsidR="00E458DD" w:rsidRPr="003F3818" w:rsidRDefault="00E458DD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اسناد ارزش افزوده،معاملات فصلی،مالیات بردرامد،مالیات حقوق و صورتهای مالی (تاریخی)</w:t>
      </w:r>
    </w:p>
    <w:p w14:paraId="4511EA81" w14:textId="63B21B0C" w:rsidR="00E458DD" w:rsidRPr="003F3818" w:rsidRDefault="00E458DD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مراسلات بر حسب (کد هر مشتری و تاریخی)</w:t>
      </w:r>
    </w:p>
    <w:p w14:paraId="2C1CA95D" w14:textId="30EA7F8B" w:rsidR="00E458DD" w:rsidRPr="003F3818" w:rsidRDefault="00E458DD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صورتحساب ها برحسب (کد مشتری و تاریخی)</w:t>
      </w:r>
    </w:p>
    <w:p w14:paraId="02C52F09" w14:textId="1617FA50" w:rsidR="00E458DD" w:rsidRPr="003F3818" w:rsidRDefault="00E458DD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 xml:space="preserve">بایگانی شکایات برحسب (کد </w:t>
      </w:r>
      <w:r w:rsidR="00C81DA8">
        <w:rPr>
          <w:rFonts w:cs="B Nazanin" w:hint="cs"/>
          <w:sz w:val="24"/>
          <w:szCs w:val="24"/>
          <w:rtl/>
        </w:rPr>
        <w:t>حساب</w:t>
      </w:r>
      <w:r w:rsidRPr="003F3818">
        <w:rPr>
          <w:rFonts w:cs="B Nazanin" w:hint="cs"/>
          <w:sz w:val="24"/>
          <w:szCs w:val="24"/>
          <w:rtl/>
        </w:rPr>
        <w:t xml:space="preserve"> و تاریخی مربوط به هر شکایت</w:t>
      </w:r>
      <w:r w:rsidR="006B5912">
        <w:rPr>
          <w:rFonts w:cs="B Nazanin"/>
          <w:sz w:val="24"/>
          <w:szCs w:val="24"/>
        </w:rPr>
        <w:t xml:space="preserve"> </w:t>
      </w:r>
      <w:r w:rsidR="006B5912">
        <w:rPr>
          <w:rFonts w:cs="B Nazanin" w:hint="cs"/>
          <w:sz w:val="24"/>
          <w:szCs w:val="24"/>
          <w:rtl/>
          <w:lang w:bidi="fa-IR"/>
        </w:rPr>
        <w:t xml:space="preserve"> به تفکیک</w:t>
      </w:r>
      <w:r w:rsidRPr="003F3818">
        <w:rPr>
          <w:rFonts w:cs="B Nazanin" w:hint="cs"/>
          <w:sz w:val="24"/>
          <w:szCs w:val="24"/>
          <w:rtl/>
        </w:rPr>
        <w:t>)</w:t>
      </w:r>
    </w:p>
    <w:p w14:paraId="23155052" w14:textId="2F2BBEFB" w:rsidR="00E458DD" w:rsidRPr="003F3818" w:rsidRDefault="00E458DD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اسناد مرخصی بر حسب (کد کارمند و تاریخی)</w:t>
      </w:r>
    </w:p>
    <w:p w14:paraId="69E6784D" w14:textId="3C4A6199" w:rsidR="00E458DD" w:rsidRPr="003F3818" w:rsidRDefault="00E458DD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تسویه و لیست حقوق (تاریخی)</w:t>
      </w:r>
    </w:p>
    <w:p w14:paraId="131D0533" w14:textId="676CC09A" w:rsidR="00E458DD" w:rsidRPr="003F3818" w:rsidRDefault="008E6DC7" w:rsidP="00E458DD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قرارداد های کارکنان</w:t>
      </w:r>
      <w:r w:rsidR="00C81DA8">
        <w:rPr>
          <w:rFonts w:cs="B Nazanin" w:hint="cs"/>
          <w:sz w:val="24"/>
          <w:szCs w:val="24"/>
          <w:rtl/>
        </w:rPr>
        <w:t xml:space="preserve"> و اسناد مربوطه</w:t>
      </w:r>
      <w:r w:rsidRPr="003F3818">
        <w:rPr>
          <w:rFonts w:cs="B Nazanin" w:hint="cs"/>
          <w:sz w:val="24"/>
          <w:szCs w:val="24"/>
          <w:rtl/>
        </w:rPr>
        <w:t xml:space="preserve"> (ثبت درپرونده هر کارمند و تاریخی)</w:t>
      </w:r>
    </w:p>
    <w:p w14:paraId="3E136021" w14:textId="5225B281" w:rsidR="008E6DC7" w:rsidRPr="003F3818" w:rsidRDefault="008E6DC7" w:rsidP="008E6DC7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قرارداد با مشتریان ، تامین کننده گان، اجاره و سایر  ( ثبت در پرونده هر کدام و تاریخی)</w:t>
      </w:r>
    </w:p>
    <w:p w14:paraId="0B3FA066" w14:textId="0B3DE18C" w:rsidR="008E6DC7" w:rsidRPr="003F3818" w:rsidRDefault="008E6DC7" w:rsidP="008E6DC7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تنخواه به ترتیب (شماره سند حسابداری)</w:t>
      </w:r>
    </w:p>
    <w:p w14:paraId="5E2679C8" w14:textId="600273CD" w:rsidR="003C26D8" w:rsidRPr="003F3818" w:rsidRDefault="003C26D8" w:rsidP="003C26D8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اسناد تحویل اموال</w:t>
      </w:r>
      <w:r w:rsidR="00C81DA8">
        <w:rPr>
          <w:rFonts w:cs="B Nazanin" w:hint="cs"/>
          <w:sz w:val="24"/>
          <w:szCs w:val="24"/>
          <w:rtl/>
        </w:rPr>
        <w:t xml:space="preserve"> و تسویه حساب ها</w:t>
      </w:r>
      <w:r w:rsidRPr="003F3818">
        <w:rPr>
          <w:rFonts w:cs="B Nazanin" w:hint="cs"/>
          <w:sz w:val="24"/>
          <w:szCs w:val="24"/>
          <w:rtl/>
        </w:rPr>
        <w:t xml:space="preserve"> ( به ترتیب کد کارمند</w:t>
      </w:r>
      <w:r w:rsidR="00C81DA8">
        <w:rPr>
          <w:rFonts w:cs="B Nazanin" w:hint="cs"/>
          <w:sz w:val="24"/>
          <w:szCs w:val="24"/>
          <w:rtl/>
        </w:rPr>
        <w:t xml:space="preserve"> درج در پرونده</w:t>
      </w:r>
      <w:r w:rsidRPr="003F3818">
        <w:rPr>
          <w:rFonts w:cs="B Nazanin" w:hint="cs"/>
          <w:sz w:val="24"/>
          <w:szCs w:val="24"/>
          <w:rtl/>
        </w:rPr>
        <w:t>)</w:t>
      </w:r>
    </w:p>
    <w:p w14:paraId="039E423A" w14:textId="5921654D" w:rsidR="003C26D8" w:rsidRPr="003F3818" w:rsidRDefault="004D47E6" w:rsidP="003C26D8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3F3818">
        <w:rPr>
          <w:rFonts w:cs="B Nazanin" w:hint="cs"/>
          <w:sz w:val="24"/>
          <w:szCs w:val="24"/>
          <w:rtl/>
        </w:rPr>
        <w:t>بایگانی پلاک کوبی اموال بر حسب ( کد پلاک مربوطه</w:t>
      </w:r>
      <w:r w:rsidR="00C81DA8">
        <w:rPr>
          <w:rFonts w:cs="B Nazanin" w:hint="cs"/>
          <w:sz w:val="24"/>
          <w:szCs w:val="24"/>
          <w:rtl/>
        </w:rPr>
        <w:t xml:space="preserve"> و تاریخی</w:t>
      </w:r>
      <w:r w:rsidRPr="003F3818">
        <w:rPr>
          <w:rFonts w:cs="B Nazanin" w:hint="cs"/>
          <w:sz w:val="24"/>
          <w:szCs w:val="24"/>
          <w:rtl/>
        </w:rPr>
        <w:t>)</w:t>
      </w:r>
    </w:p>
    <w:p w14:paraId="4EB1A07C" w14:textId="7B38DED7" w:rsidR="004D47E6" w:rsidRPr="005D42F9" w:rsidRDefault="004D47E6" w:rsidP="005D42F9">
      <w:pPr>
        <w:bidi/>
        <w:rPr>
          <w:rFonts w:cs="B Nazanin"/>
          <w:sz w:val="24"/>
          <w:szCs w:val="24"/>
        </w:rPr>
      </w:pPr>
    </w:p>
    <w:sectPr w:rsidR="004D47E6" w:rsidRPr="005D42F9" w:rsidSect="000479D7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6E0ED" w14:textId="77777777" w:rsidR="00A85EA4" w:rsidRDefault="00A85EA4" w:rsidP="000479D7">
      <w:pPr>
        <w:spacing w:after="0" w:line="240" w:lineRule="auto"/>
      </w:pPr>
      <w:r>
        <w:separator/>
      </w:r>
    </w:p>
  </w:endnote>
  <w:endnote w:type="continuationSeparator" w:id="0">
    <w:p w14:paraId="0C621CDB" w14:textId="77777777" w:rsidR="00A85EA4" w:rsidRDefault="00A85EA4" w:rsidP="0004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2FCF6" w14:textId="77777777" w:rsidR="00A85EA4" w:rsidRDefault="00A85EA4" w:rsidP="000479D7">
      <w:pPr>
        <w:spacing w:after="0" w:line="240" w:lineRule="auto"/>
      </w:pPr>
      <w:r>
        <w:separator/>
      </w:r>
    </w:p>
  </w:footnote>
  <w:footnote w:type="continuationSeparator" w:id="0">
    <w:p w14:paraId="61D06479" w14:textId="77777777" w:rsidR="00A85EA4" w:rsidRDefault="00A85EA4" w:rsidP="0004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4"/>
      <w:gridCol w:w="3856"/>
      <w:gridCol w:w="3486"/>
    </w:tblGrid>
    <w:tr w:rsidR="000479D7" w14:paraId="4DED79BA" w14:textId="77777777" w:rsidTr="0039774A">
      <w:trPr>
        <w:trHeight w:val="918"/>
      </w:trPr>
      <w:tc>
        <w:tcPr>
          <w:tcW w:w="3114" w:type="dxa"/>
          <w:vMerge w:val="restart"/>
          <w:vAlign w:val="center"/>
        </w:tcPr>
        <w:p w14:paraId="4E283EEA" w14:textId="2EDAB71F" w:rsidR="000479D7" w:rsidRDefault="000479D7" w:rsidP="000479D7">
          <w:pPr>
            <w:bidi/>
            <w:jc w:val="center"/>
            <w:rPr>
              <w:rtl/>
              <w:lang w:bidi="fa-IR"/>
            </w:rPr>
          </w:pPr>
        </w:p>
      </w:tc>
      <w:tc>
        <w:tcPr>
          <w:tcW w:w="3856" w:type="dxa"/>
          <w:vMerge w:val="restart"/>
          <w:vAlign w:val="center"/>
        </w:tcPr>
        <w:p w14:paraId="350C8660" w14:textId="595A5909" w:rsidR="000479D7" w:rsidRDefault="003C26D8" w:rsidP="000479D7">
          <w:pPr>
            <w:bidi/>
            <w:jc w:val="center"/>
            <w:rPr>
              <w:rFonts w:hint="cs"/>
              <w:rtl/>
              <w:lang w:bidi="fa-IR"/>
            </w:rPr>
          </w:pPr>
          <w:r>
            <w:rPr>
              <w:rFonts w:cs="B Titr" w:hint="cs"/>
              <w:sz w:val="28"/>
              <w:szCs w:val="28"/>
              <w:rtl/>
              <w:lang w:bidi="fa-IR"/>
            </w:rPr>
            <w:t>دستورالعمل</w:t>
          </w:r>
          <w:r w:rsidR="00074FF6">
            <w:rPr>
              <w:rFonts w:cs="B Titr" w:hint="cs"/>
              <w:sz w:val="28"/>
              <w:szCs w:val="28"/>
              <w:rtl/>
              <w:lang w:bidi="fa-IR"/>
            </w:rPr>
            <w:t xml:space="preserve"> نحوه</w:t>
          </w:r>
          <w:r w:rsidR="000479D7" w:rsidRPr="00B143C8">
            <w:rPr>
              <w:rFonts w:cs="B Titr" w:hint="cs"/>
              <w:sz w:val="28"/>
              <w:szCs w:val="28"/>
              <w:rtl/>
              <w:lang w:bidi="fa-IR"/>
            </w:rPr>
            <w:t xml:space="preserve"> </w:t>
          </w:r>
          <w:r w:rsidR="000479D7">
            <w:rPr>
              <w:rFonts w:cs="B Titr" w:hint="cs"/>
              <w:sz w:val="28"/>
              <w:szCs w:val="28"/>
              <w:rtl/>
              <w:lang w:bidi="fa-IR"/>
            </w:rPr>
            <w:t>بایگانی اسناد و مدارک</w:t>
          </w:r>
          <w:r w:rsidR="004842AB">
            <w:rPr>
              <w:rFonts w:cs="B Titr" w:hint="cs"/>
              <w:sz w:val="28"/>
              <w:szCs w:val="28"/>
              <w:rtl/>
              <w:lang w:bidi="fa-IR"/>
            </w:rPr>
            <w:t xml:space="preserve"> </w:t>
          </w:r>
          <w:r w:rsidR="0039774A">
            <w:rPr>
              <w:rFonts w:cs="B Titr" w:hint="cs"/>
              <w:sz w:val="28"/>
              <w:szCs w:val="28"/>
              <w:rtl/>
              <w:lang w:bidi="fa-IR"/>
            </w:rPr>
            <w:t>شرکت -------</w:t>
          </w:r>
        </w:p>
      </w:tc>
      <w:tc>
        <w:tcPr>
          <w:tcW w:w="3486" w:type="dxa"/>
        </w:tcPr>
        <w:p w14:paraId="6771A753" w14:textId="1D68054D" w:rsidR="000479D7" w:rsidRDefault="003C26D8" w:rsidP="003C26D8">
          <w:pPr>
            <w:bidi/>
            <w:rPr>
              <w:rFonts w:cs="B Titr"/>
              <w:sz w:val="24"/>
              <w:szCs w:val="24"/>
              <w:rtl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تاریخ ابلاغ</w:t>
          </w:r>
          <w:r w:rsidR="000479D7" w:rsidRPr="00B851D0">
            <w:rPr>
              <w:rFonts w:cs="B Titr" w:hint="cs"/>
              <w:sz w:val="24"/>
              <w:szCs w:val="24"/>
              <w:rtl/>
              <w:lang w:bidi="fa-IR"/>
            </w:rPr>
            <w:t xml:space="preserve"> </w:t>
          </w:r>
          <w:r>
            <w:rPr>
              <w:rFonts w:cs="B Titr" w:hint="cs"/>
              <w:sz w:val="24"/>
              <w:szCs w:val="24"/>
              <w:rtl/>
              <w:lang w:bidi="fa-IR"/>
            </w:rPr>
            <w:t>:</w:t>
          </w:r>
          <w:r w:rsidR="006306EB">
            <w:rPr>
              <w:rFonts w:cs="B Titr" w:hint="cs"/>
              <w:sz w:val="24"/>
              <w:szCs w:val="24"/>
              <w:rtl/>
              <w:lang w:bidi="fa-IR"/>
            </w:rPr>
            <w:t xml:space="preserve"> </w:t>
          </w:r>
          <w:r w:rsidR="0039774A">
            <w:rPr>
              <w:rFonts w:cs="B Titr" w:hint="cs"/>
              <w:sz w:val="24"/>
              <w:szCs w:val="24"/>
              <w:rtl/>
              <w:lang w:bidi="fa-IR"/>
            </w:rPr>
            <w:t>------</w:t>
          </w:r>
        </w:p>
        <w:p w14:paraId="5DACEC2E" w14:textId="000E496C" w:rsidR="003C26D8" w:rsidRPr="00B851D0" w:rsidRDefault="003C26D8" w:rsidP="003C26D8">
          <w:pPr>
            <w:bidi/>
            <w:rPr>
              <w:rFonts w:cs="B Titr"/>
              <w:sz w:val="24"/>
              <w:szCs w:val="24"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بازنگری      :</w:t>
          </w:r>
          <w:r w:rsidR="00C81DA8">
            <w:rPr>
              <w:rFonts w:cs="B Titr"/>
              <w:sz w:val="24"/>
              <w:szCs w:val="24"/>
              <w:lang w:bidi="fa-IR"/>
            </w:rPr>
            <w:t xml:space="preserve"> 0</w:t>
          </w:r>
        </w:p>
      </w:tc>
    </w:tr>
    <w:tr w:rsidR="000479D7" w14:paraId="52BAD5C0" w14:textId="77777777" w:rsidTr="00835F50">
      <w:trPr>
        <w:trHeight w:val="918"/>
      </w:trPr>
      <w:tc>
        <w:tcPr>
          <w:tcW w:w="3114" w:type="dxa"/>
          <w:vMerge/>
          <w:vAlign w:val="center"/>
        </w:tcPr>
        <w:p w14:paraId="2A63A652" w14:textId="77777777" w:rsidR="000479D7" w:rsidRDefault="000479D7" w:rsidP="000479D7">
          <w:pPr>
            <w:bidi/>
          </w:pPr>
        </w:p>
      </w:tc>
      <w:tc>
        <w:tcPr>
          <w:tcW w:w="3856" w:type="dxa"/>
          <w:vMerge/>
          <w:vAlign w:val="center"/>
        </w:tcPr>
        <w:p w14:paraId="4BF051C8" w14:textId="77777777" w:rsidR="000479D7" w:rsidRDefault="000479D7" w:rsidP="000479D7">
          <w:pPr>
            <w:bidi/>
          </w:pPr>
        </w:p>
      </w:tc>
      <w:tc>
        <w:tcPr>
          <w:tcW w:w="3486" w:type="dxa"/>
          <w:vAlign w:val="center"/>
        </w:tcPr>
        <w:p w14:paraId="5D7E561F" w14:textId="0CC3DD79" w:rsidR="000479D7" w:rsidRPr="00B851D0" w:rsidRDefault="0039774A" w:rsidP="000479D7">
          <w:pPr>
            <w:bidi/>
            <w:jc w:val="center"/>
            <w:rPr>
              <w:rFonts w:ascii="Andalus" w:hAnsi="Andalus" w:cs="Andalus"/>
              <w:b/>
              <w:bCs/>
              <w:sz w:val="36"/>
              <w:szCs w:val="36"/>
            </w:rPr>
          </w:pPr>
          <w:r>
            <w:rPr>
              <w:rFonts w:ascii="Andalus" w:hAnsi="Andalus" w:cs="Andalus"/>
              <w:b/>
              <w:bCs/>
              <w:sz w:val="36"/>
              <w:szCs w:val="36"/>
            </w:rPr>
            <w:t>Company</w:t>
          </w:r>
        </w:p>
      </w:tc>
    </w:tr>
  </w:tbl>
  <w:p w14:paraId="6C5AD975" w14:textId="17AFDD8E" w:rsidR="000479D7" w:rsidRDefault="0039774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8FE266" wp14:editId="13F8C904">
              <wp:simplePos x="0" y="0"/>
              <wp:positionH relativeFrom="column">
                <wp:posOffset>428625</wp:posOffset>
              </wp:positionH>
              <wp:positionV relativeFrom="paragraph">
                <wp:posOffset>-1139189</wp:posOffset>
              </wp:positionV>
              <wp:extent cx="1152525" cy="1066800"/>
              <wp:effectExtent l="0" t="0" r="28575" b="1905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2525" cy="106680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255D1E" w14:textId="77777777" w:rsidR="0039774A" w:rsidRDefault="0039774A" w:rsidP="0039774A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68FE266" id="Oval 2" o:spid="_x0000_s1026" style="position:absolute;margin-left:33.75pt;margin-top:-89.7pt;width:90.7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" fillcolor="white [3201]" strokecolor="black [3200]" strokeweight="1pt">
              <v:stroke joinstyle="miter"/>
              <v:textbox>
                <w:txbxContent>
                  <w:p w14:paraId="4D255D1E" w14:textId="77777777" w:rsidR="0039774A" w:rsidRDefault="0039774A" w:rsidP="0039774A">
                    <w:pPr>
                      <w:spacing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F180D"/>
    <w:multiLevelType w:val="hybridMultilevel"/>
    <w:tmpl w:val="8E2E1386"/>
    <w:lvl w:ilvl="0" w:tplc="E648D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E3D"/>
    <w:rsid w:val="000479D7"/>
    <w:rsid w:val="00074FF6"/>
    <w:rsid w:val="0039774A"/>
    <w:rsid w:val="003C1B9D"/>
    <w:rsid w:val="003C26D8"/>
    <w:rsid w:val="003F3818"/>
    <w:rsid w:val="00415B3D"/>
    <w:rsid w:val="004842AB"/>
    <w:rsid w:val="004D47E6"/>
    <w:rsid w:val="00516DE9"/>
    <w:rsid w:val="005D42F9"/>
    <w:rsid w:val="006306EB"/>
    <w:rsid w:val="00640A19"/>
    <w:rsid w:val="00667EEC"/>
    <w:rsid w:val="006B5912"/>
    <w:rsid w:val="008C16D6"/>
    <w:rsid w:val="008E6DC7"/>
    <w:rsid w:val="009B7EF0"/>
    <w:rsid w:val="009C712C"/>
    <w:rsid w:val="009E7979"/>
    <w:rsid w:val="00A01E3D"/>
    <w:rsid w:val="00A85EA4"/>
    <w:rsid w:val="00C118FE"/>
    <w:rsid w:val="00C22D8B"/>
    <w:rsid w:val="00C81DA8"/>
    <w:rsid w:val="00D34F97"/>
    <w:rsid w:val="00E458DD"/>
    <w:rsid w:val="00E5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A64522F"/>
  <w15:chartTrackingRefBased/>
  <w15:docId w15:val="{7D992CB9-1D88-4679-8E30-DC946FA8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9D7"/>
  </w:style>
  <w:style w:type="paragraph" w:styleId="Footer">
    <w:name w:val="footer"/>
    <w:basedOn w:val="Normal"/>
    <w:link w:val="FooterChar"/>
    <w:uiPriority w:val="99"/>
    <w:unhideWhenUsed/>
    <w:rsid w:val="00047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9D7"/>
  </w:style>
  <w:style w:type="table" w:styleId="TableGrid">
    <w:name w:val="Table Grid"/>
    <w:basedOn w:val="TableNormal"/>
    <w:uiPriority w:val="39"/>
    <w:rsid w:val="00047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7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9D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47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4</cp:revision>
  <dcterms:created xsi:type="dcterms:W3CDTF">2023-09-03T18:54:00Z</dcterms:created>
  <dcterms:modified xsi:type="dcterms:W3CDTF">2024-08-03T20:05:00Z</dcterms:modified>
</cp:coreProperties>
</file>